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  <w:u w:val="single"/>
        </w:rPr>
      </w:pP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Sunnyside Church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Wednesday morning at 9.30 on 9 December 2020.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Readings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Psalm 62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Isaiah 9:6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Isaiah 6:1-8 and 11:1-5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Some reflections on these passages.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left" w:pos="5580"/>
          <w:tab w:val="clear" w:pos="4513"/>
          <w:tab w:val="clear" w:pos="9026"/>
        </w:tabs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Mighty God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” –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Isaiah 9:6</w:t>
        <w:tab/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*I expect that many of us have had visions and experiences of the wonder and majesty of God. For some of us this has led to a major change in our lives. The Prophet Isaiah had such an experience in the temple in Jerusalem. It is recorded in Isaiah 6, a vision of the Lord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greatness and holiness which leads to Isaiah feeling unworthy. Isaiah in the vision sees the Lord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forgiveness for him, and hears God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 xml:space="preserve">s call to go and speak to a people who did not want to hear. 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*Behind the words in Isaiah 9 and elsewhere in Isaiah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prophetic ministry is  the hope that there will be a king on the throne who would rule in a godly and wise way. Even though they had good kings like Hezekiah this hope was never fulfilled.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*We see the fulfilment of these words in the coming of Christ. He is the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Mighty God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>who comes from the stump of Jesse (Is 11:1) (Jesse was David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father), on whom the sevenfold gifts of the Spirit rest, the Spirit of wisdom, understanding, counsel, power, knowledge, fear of the Lord, delight in the fear of the Lord.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*Isaiah would not have understood the full meaning of these words which God had given to him, but we can see them in a great way especially in the readings we often use in carol services at Christmastime. The climax of the readings at many carol services is the reading from John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 xml:space="preserve">s gospel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The Word became flesh and lived among us, and we gazed upon his glory as of the only one from the Father, full of grace and truth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(John 1:14). Christ is indeed the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Might God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who has come amongst us. </w:t>
      </w:r>
    </w:p>
    <w:p>
      <w:pPr>
        <w:pStyle w:val="Header"/>
        <w:tabs>
          <w:tab w:val="left" w:pos="1695"/>
          <w:tab w:val="clear" w:pos="9026"/>
        </w:tabs>
        <w:ind w:left="72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sectPr>
          <w:headerReference w:type="default" r:id="rId4"/>
          <w:footerReference w:type="default" r:id="rId5"/>
          <w:pgSz w:w="11900" w:h="16840" w:orient="portrait"/>
          <w:pgMar w:top="720" w:right="1440" w:bottom="720" w:left="1560" w:header="720" w:footer="720"/>
          <w:bidi w:val="0"/>
        </w:sectPr>
      </w:pPr>
      <w:r/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Collect for Advent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Almighty God give us grace to cast away the works of darkness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to put on the armour of light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now and in the time of this mortal life 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which your Son Jesus Christ came to us in great humility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on the last day when he shall come again in his glorious majesty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judge the living and the dead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may rise to the life immortal 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through him who is alive and reigns with you in the unity of the Holy Spirit One God, now and for ever. Amen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An Advent Prayer 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 Lord our God 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make us watchful and keep us faithful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 we await the coming 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your Son our Lord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that, when he shall appear 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may not find us sleeping in sin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active in his servicer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joyful in his praise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through Jesus Christ our Lord. Amen  </w:t>
      </w:r>
    </w:p>
    <w:p>
      <w:pPr>
        <w:pStyle w:val="Header"/>
        <w:tabs>
          <w:tab w:val="left" w:pos="1695"/>
          <w:tab w:val="clear" w:pos="9026"/>
        </w:tabs>
        <w:rPr>
          <w:sz w:val="24"/>
          <w:szCs w:val="24"/>
        </w:rPr>
        <w:sectPr>
          <w:type w:val="continuous"/>
          <w:pgSz w:w="11900" w:h="16840" w:orient="portrait"/>
          <w:pgMar w:top="720" w:right="1440" w:bottom="720" w:left="1560" w:header="720" w:footer="720"/>
          <w:cols w:space="720" w:num="2" w:equalWidth="1"/>
          <w:bidi w:val="0"/>
        </w:sectPr>
      </w:pPr>
      <w:r>
        <w:rPr>
          <w:sz w:val="24"/>
          <w:szCs w:val="24"/>
        </w:rPr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er"/>
        <w:tabs>
          <w:tab w:val="left" w:pos="1695"/>
          <w:tab w:val="clear" w:pos="9026"/>
        </w:tabs>
        <w:sectPr>
          <w:type w:val="continuous"/>
          <w:pgSz w:w="11900" w:h="16840" w:orient="portrait"/>
          <w:pgMar w:top="720" w:right="1440" w:bottom="720" w:left="1560" w:header="720" w:footer="720"/>
          <w:cols w:space="720" w:num="2" w:equalWidth="1"/>
          <w:bidi w:val="0"/>
        </w:sectPr>
      </w:pPr>
      <w:r/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Intercessions</w:t>
      </w:r>
    </w:p>
    <w:p>
      <w:pPr>
        <w:pStyle w:val="Header"/>
        <w:tabs>
          <w:tab w:val="left" w:pos="1695"/>
          <w:tab w:val="clear" w:pos="9026"/>
        </w:tabs>
        <w:rPr>
          <w:b w:val="1"/>
          <w:bCs w:val="1"/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Church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that we may be ready for the coming of Christ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the leaders of the Church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for Bourne End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 xml:space="preserve">Sunnyside </w:t>
      </w:r>
      <w:r>
        <w:rPr>
          <w:sz w:val="28"/>
          <w:szCs w:val="28"/>
          <w:rtl w:val="0"/>
          <w:lang w:val="en-US"/>
        </w:rPr>
        <w:t xml:space="preserve">church </w:t>
      </w:r>
      <w:r>
        <w:rPr>
          <w:sz w:val="28"/>
          <w:szCs w:val="28"/>
          <w:rtl w:val="0"/>
          <w:lang w:val="en-US"/>
        </w:rPr>
        <w:t xml:space="preserve">as cope with the effects of the virus, plan Christmas and the future. For our Vicar Rebecca, the Staff team and all in positions of leadership and responsibility. 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For the churches in places where there are difficulties of conflict, and poverty. 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Government as they plan the future arrangements to combat the virus, administration of the vaccine, and the future relationship with Europe. 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in medical and caring professions with the extra load and problems because of the virus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involved in the life of schools, colleges, and universities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all who live in the parish especially those living in Bourne End Lane and Pouchen End Lane.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those who have been affected by the virus, especially Rebecca.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For </w:t>
      </w:r>
      <w:r>
        <w:rPr>
          <w:sz w:val="28"/>
          <w:szCs w:val="28"/>
          <w:rtl w:val="0"/>
          <w:lang w:val="en-US"/>
        </w:rPr>
        <w:t>John and Sue Marshall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daughter </w:t>
      </w:r>
      <w:r>
        <w:rPr>
          <w:sz w:val="28"/>
          <w:szCs w:val="28"/>
          <w:rtl w:val="0"/>
          <w:lang w:val="en-US"/>
        </w:rPr>
        <w:t>Sharon</w:t>
      </w:r>
      <w:r>
        <w:rPr>
          <w:sz w:val="28"/>
          <w:szCs w:val="28"/>
          <w:rtl w:val="0"/>
          <w:lang w:val="en-US"/>
        </w:rPr>
        <w:t xml:space="preserve"> and the rest of her family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</w:p>
    <w:p>
      <w:pPr>
        <w:pStyle w:val="Header"/>
        <w:tabs>
          <w:tab w:val="left" w:pos="1695"/>
          <w:tab w:val="clear" w:pos="9026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Foe those whom are in need of God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healing and who need our support, and those for whom the onset of winter brings particular difficulties. </w:t>
      </w:r>
    </w:p>
    <w:p>
      <w:pPr>
        <w:pStyle w:val="Header"/>
        <w:tabs>
          <w:tab w:val="left" w:pos="1695"/>
          <w:tab w:val="clear" w:pos="9026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Header"/>
        <w:tabs>
          <w:tab w:val="left" w:pos="1695"/>
          <w:tab w:val="clear" w:pos="9026"/>
        </w:tabs>
      </w:pPr>
      <w:r>
        <w:rPr>
          <w:i w:val="1"/>
          <w:iCs w:val="1"/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     John Kirkby</w:t>
      </w:r>
    </w:p>
    <w:sectPr>
      <w:type w:val="continuous"/>
      <w:pgSz w:w="11900" w:h="16840" w:orient="portrait"/>
      <w:pgMar w:top="720" w:right="1440" w:bottom="720" w:left="1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